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Cs w:val="24"/>
          <w:lang w:eastAsia="lt-LT"/>
        </w:rPr>
        <w:alias w:val="pagrindine"/>
        <w:tag w:val="part_d185682645f64d0682219bef852e56f5"/>
        <w:id w:val="-1578039527"/>
        <w:lock w:val="sdtLocked"/>
        <w:placeholder>
          <w:docPart w:val="DefaultPlaceholder_1082065158"/>
        </w:placeholder>
      </w:sdtPr>
      <w:sdtEndPr>
        <w:rPr>
          <w:szCs w:val="20"/>
          <w:lang w:eastAsia="en-US"/>
        </w:rPr>
      </w:sdtEndPr>
      <w:sdtContent>
        <w:p w14:paraId="6F262657" w14:textId="22BD3DD1" w:rsidR="009F2AA5" w:rsidRDefault="00A348DB">
          <w:pPr>
            <w:widowControl w:val="0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object w:dxaOrig="696" w:dyaOrig="801" w14:anchorId="6F26268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42.75pt" o:ole="" fillcolor="window">
                <v:imagedata r:id="rId6" o:title=""/>
              </v:shape>
              <o:OLEObject Type="Embed" ProgID="Unknown" ShapeID="_x0000_i1025" DrawAspect="Content" ObjectID="_1502020651" r:id="rId7"/>
            </w:object>
          </w:r>
        </w:p>
        <w:p w14:paraId="6F262658" w14:textId="77777777" w:rsidR="009F2AA5" w:rsidRDefault="009F2AA5">
          <w:pPr>
            <w:widowControl w:val="0"/>
            <w:jc w:val="center"/>
            <w:rPr>
              <w:szCs w:val="24"/>
              <w:lang w:eastAsia="lt-LT"/>
            </w:rPr>
          </w:pPr>
        </w:p>
        <w:p w14:paraId="6F262659" w14:textId="77777777" w:rsidR="009F2AA5" w:rsidRDefault="00A348DB">
          <w:pPr>
            <w:keepNext/>
            <w:ind w:right="-44"/>
            <w:jc w:val="center"/>
            <w:rPr>
              <w:b/>
              <w:szCs w:val="24"/>
              <w:lang w:eastAsia="x-none"/>
            </w:rPr>
          </w:pPr>
          <w:r>
            <w:rPr>
              <w:b/>
              <w:szCs w:val="24"/>
              <w:lang w:eastAsia="x-none"/>
            </w:rPr>
            <w:t>VILNIAUS RAJONO SAVIVALDYBĖS TARYBA</w:t>
          </w:r>
        </w:p>
        <w:p w14:paraId="6F26265A" w14:textId="77777777" w:rsidR="009F2AA5" w:rsidRDefault="009F2AA5">
          <w:pPr>
            <w:keepNext/>
            <w:ind w:right="-44"/>
            <w:jc w:val="center"/>
            <w:rPr>
              <w:szCs w:val="24"/>
              <w:lang w:eastAsia="x-none"/>
            </w:rPr>
          </w:pPr>
        </w:p>
        <w:p w14:paraId="6F26265B" w14:textId="77777777" w:rsidR="009F2AA5" w:rsidRDefault="00A348DB"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SPRENDIMAS</w:t>
          </w:r>
        </w:p>
        <w:sdt>
          <w:sdtPr>
            <w:rPr>
              <w:b/>
              <w:bCs/>
              <w:szCs w:val="24"/>
              <w:lang w:eastAsia="lt-LT"/>
            </w:rPr>
            <w:alias w:val="Pavadinimas"/>
            <w:tag w:val="title_d185682645f64d0682219bef852e56f5"/>
            <w:id w:val="-1867449279"/>
            <w:lock w:val="sdtLocked"/>
            <w:placeholder>
              <w:docPart w:val="DefaultPlaceholder_1082065158"/>
            </w:placeholder>
          </w:sdtPr>
          <w:sdtContent>
            <w:p w14:paraId="6F26265C" w14:textId="4A981B33" w:rsidR="009F2AA5" w:rsidRDefault="00A348DB">
              <w:pPr>
                <w:widowControl w:val="0"/>
                <w:jc w:val="center"/>
                <w:rPr>
                  <w:b/>
                  <w:bCs/>
                  <w:szCs w:val="24"/>
                  <w:lang w:eastAsia="lt-LT"/>
                </w:rPr>
              </w:pPr>
              <w:r>
                <w:rPr>
                  <w:b/>
                  <w:bCs/>
                  <w:szCs w:val="24"/>
                  <w:lang w:eastAsia="lt-LT"/>
                </w:rPr>
                <w:t>DĖL VILNIAUS RAJONO SAVIVALDYBĖS ŠVIETIMO ĮSTAIGŲ MOKYKLINIŲ AUTOBUSŲ NAUDOJIMO TVARKOS APRAŠO PATVIRTINIMO</w:t>
              </w:r>
            </w:p>
          </w:sdtContent>
        </w:sdt>
        <w:p w14:paraId="6F26265D" w14:textId="77777777" w:rsidR="009F2AA5" w:rsidRDefault="009F2AA5">
          <w:pPr>
            <w:widowControl w:val="0"/>
            <w:jc w:val="center"/>
            <w:rPr>
              <w:b/>
              <w:bCs/>
              <w:szCs w:val="24"/>
              <w:lang w:eastAsia="lt-LT"/>
            </w:rPr>
          </w:pPr>
        </w:p>
        <w:p w14:paraId="6F26265F" w14:textId="6044CA4A" w:rsidR="009F2AA5" w:rsidRDefault="00A348DB">
          <w:pPr>
            <w:jc w:val="center"/>
            <w:rPr>
              <w:bCs/>
              <w:kern w:val="28"/>
              <w:szCs w:val="24"/>
              <w:lang w:eastAsia="lt-LT"/>
            </w:rPr>
          </w:pPr>
          <w:smartTag w:uri="urn:schemas-microsoft-com:office:smarttags" w:element="metricconverter">
            <w:smartTagPr>
              <w:attr w:name="ProductID" w:val="2015 m"/>
            </w:smartTagPr>
            <w:r>
              <w:rPr>
                <w:bCs/>
                <w:kern w:val="28"/>
                <w:szCs w:val="24"/>
                <w:lang w:eastAsia="lt-LT"/>
              </w:rPr>
              <w:t>2015 m</w:t>
            </w:r>
          </w:smartTag>
          <w:r>
            <w:rPr>
              <w:bCs/>
              <w:kern w:val="28"/>
              <w:szCs w:val="24"/>
              <w:lang w:eastAsia="lt-LT"/>
            </w:rPr>
            <w:t>. rugpjūčio 21 d. Nr.T3-355</w:t>
          </w:r>
        </w:p>
        <w:p w14:paraId="6F262663" w14:textId="361860C2" w:rsidR="009F2AA5" w:rsidRDefault="00A348DB">
          <w:pPr>
            <w:jc w:val="center"/>
            <w:rPr>
              <w:bCs/>
              <w:kern w:val="28"/>
              <w:szCs w:val="24"/>
              <w:lang w:eastAsia="lt-LT"/>
            </w:rPr>
          </w:pPr>
          <w:r>
            <w:rPr>
              <w:bCs/>
              <w:kern w:val="28"/>
              <w:szCs w:val="24"/>
              <w:lang w:eastAsia="lt-LT"/>
            </w:rPr>
            <w:t>Vilnius</w:t>
          </w:r>
        </w:p>
        <w:p w14:paraId="4A117497" w14:textId="77777777" w:rsidR="009F2AA5" w:rsidRDefault="009F2AA5">
          <w:pPr>
            <w:jc w:val="center"/>
            <w:rPr>
              <w:bCs/>
              <w:kern w:val="28"/>
              <w:szCs w:val="24"/>
              <w:lang w:eastAsia="lt-LT"/>
            </w:rPr>
          </w:pPr>
        </w:p>
        <w:p w14:paraId="1AB29A6D" w14:textId="325FA0AC" w:rsidR="009F2AA5" w:rsidRDefault="009F2AA5">
          <w:pPr>
            <w:jc w:val="center"/>
            <w:rPr>
              <w:bCs/>
              <w:kern w:val="28"/>
              <w:szCs w:val="24"/>
              <w:lang w:eastAsia="lt-LT"/>
            </w:rPr>
          </w:pPr>
        </w:p>
        <w:sdt>
          <w:sdtPr>
            <w:rPr>
              <w:bCs/>
              <w:kern w:val="28"/>
              <w:szCs w:val="24"/>
              <w:lang w:eastAsia="lt-LT"/>
            </w:rPr>
            <w:alias w:val="preambule"/>
            <w:tag w:val="part_6f1d52a9edaf4af9803d6fb1e4dd8fea"/>
            <w:id w:val="1157577021"/>
            <w:lock w:val="sdtLocked"/>
            <w:placeholder>
              <w:docPart w:val="DefaultPlaceholder_1082065158"/>
            </w:placeholder>
          </w:sdtPr>
          <w:sdtContent>
            <w:p w14:paraId="162405C3" w14:textId="7C4C9F15" w:rsidR="00A348DB" w:rsidRPr="00A348DB" w:rsidRDefault="00A348DB" w:rsidP="00A348DB">
              <w:pPr>
                <w:ind w:firstLine="851"/>
                <w:jc w:val="both"/>
                <w:rPr>
                  <w:bCs/>
                  <w:kern w:val="28"/>
                  <w:szCs w:val="24"/>
                  <w:lang w:eastAsia="lt-LT"/>
                </w:rPr>
              </w:pPr>
              <w:r>
                <w:rPr>
                  <w:bCs/>
                  <w:kern w:val="28"/>
                  <w:szCs w:val="24"/>
                  <w:lang w:eastAsia="lt-LT"/>
                </w:rPr>
                <w:t xml:space="preserve">Vadovaudamasi Lietuvos </w:t>
              </w:r>
              <w:r>
                <w:rPr>
                  <w:bCs/>
                  <w:kern w:val="28"/>
                  <w:szCs w:val="24"/>
                  <w:lang w:eastAsia="lt-LT"/>
                </w:rPr>
                <w:t>Respublikos vietos savivaldos įstatymo 6 straipsnio 7 punktu, Lietuvos Respublikos švietimo įstatymo 36 straipsnio 1 ir 2 dalimis, Vilniaus rajono savivaldybės taryba n u s p r e n d ž i a patvirtinti Vilniaus rajono savivaldybės švietimo įstaigų mokyklini</w:t>
              </w:r>
              <w:r>
                <w:rPr>
                  <w:bCs/>
                  <w:kern w:val="28"/>
                  <w:szCs w:val="24"/>
                  <w:lang w:eastAsia="lt-LT"/>
                </w:rPr>
                <w:t>ų autobusų naudojimo tvarkos aprašą (pridedama).</w:t>
              </w:r>
            </w:p>
          </w:sdtContent>
        </w:sdt>
        <w:sdt>
          <w:sdtPr>
            <w:alias w:val="signatura"/>
            <w:tag w:val="part_85e988818c06405696f6e686094fe9f8"/>
            <w:id w:val="1327858961"/>
            <w:lock w:val="sdtLocked"/>
          </w:sdtPr>
          <w:sdtEndPr/>
          <w:sdtContent>
            <w:p w14:paraId="6AF7F432" w14:textId="77777777" w:rsidR="00A348DB" w:rsidRDefault="00A348DB">
              <w:pPr>
                <w:widowControl w:val="0"/>
                <w:tabs>
                  <w:tab w:val="right" w:pos="9356"/>
                </w:tabs>
                <w:spacing w:line="196" w:lineRule="atLeast"/>
                <w:jc w:val="both"/>
              </w:pPr>
            </w:p>
            <w:p w14:paraId="0F61B7F5" w14:textId="77777777" w:rsidR="00A348DB" w:rsidRDefault="00A348DB">
              <w:pPr>
                <w:widowControl w:val="0"/>
                <w:tabs>
                  <w:tab w:val="right" w:pos="9356"/>
                </w:tabs>
                <w:spacing w:line="196" w:lineRule="atLeast"/>
                <w:jc w:val="both"/>
              </w:pPr>
            </w:p>
            <w:p w14:paraId="32DAE841" w14:textId="77777777" w:rsidR="00A348DB" w:rsidRDefault="00A348DB">
              <w:pPr>
                <w:widowControl w:val="0"/>
                <w:tabs>
                  <w:tab w:val="right" w:pos="9356"/>
                </w:tabs>
                <w:spacing w:line="196" w:lineRule="atLeast"/>
                <w:jc w:val="both"/>
              </w:pPr>
            </w:p>
            <w:p w14:paraId="4A768369" w14:textId="5C3C0F49" w:rsidR="009F2AA5" w:rsidRDefault="00A348DB" w:rsidP="00A348DB">
              <w:pPr>
                <w:widowControl w:val="0"/>
                <w:tabs>
                  <w:tab w:val="right" w:pos="9356"/>
                </w:tabs>
                <w:spacing w:line="196" w:lineRule="atLeast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Savivaldybės merė</w:t>
              </w:r>
              <w:r>
                <w:rPr>
                  <w:szCs w:val="24"/>
                  <w:lang w:eastAsia="lt-LT"/>
                </w:rPr>
                <w:tab/>
                <w:t xml:space="preserve">Marija </w:t>
              </w:r>
              <w:proofErr w:type="spellStart"/>
              <w:r>
                <w:rPr>
                  <w:szCs w:val="24"/>
                  <w:lang w:eastAsia="lt-LT"/>
                </w:rPr>
                <w:t>Rekst</w:t>
              </w:r>
              <w:proofErr w:type="spellEnd"/>
            </w:p>
          </w:sdtContent>
        </w:sdt>
      </w:sdtContent>
    </w:sdt>
    <w:sdt>
      <w:sdtPr>
        <w:alias w:val="patvirtinta"/>
        <w:tag w:val="part_17defa297ec94e49b8fda56864b94a1f"/>
        <w:id w:val="330947340"/>
        <w:lock w:val="sdtLocked"/>
      </w:sdtPr>
      <w:sdtEndPr/>
      <w:sdtContent>
        <w:p w14:paraId="7AA3600C" w14:textId="68A8AFC8" w:rsidR="00A348DB" w:rsidRDefault="00A348DB" w:rsidP="00A348DB">
          <w:pPr>
            <w:ind w:right="-454"/>
          </w:pPr>
          <w:r>
            <w:br w:type="page"/>
          </w:r>
        </w:p>
        <w:p w14:paraId="73CCAB16" w14:textId="45481D93" w:rsidR="009F2AA5" w:rsidRDefault="00A348DB">
          <w:pPr>
            <w:ind w:left="5670" w:right="-454"/>
            <w:rPr>
              <w:rFonts w:eastAsia="SimSun"/>
              <w:szCs w:val="24"/>
              <w:lang w:val="en-US" w:eastAsia="zh-CN"/>
            </w:rPr>
          </w:pPr>
          <w:r>
            <w:rPr>
              <w:rFonts w:eastAsia="SimSun"/>
              <w:szCs w:val="24"/>
              <w:lang w:val="en-US" w:eastAsia="zh-CN"/>
            </w:rPr>
            <w:lastRenderedPageBreak/>
            <w:t>PATVIRTINTA</w:t>
          </w:r>
        </w:p>
        <w:p w14:paraId="0DCC6115" w14:textId="77777777" w:rsidR="009F2AA5" w:rsidRDefault="00A348DB">
          <w:pPr>
            <w:ind w:left="5670" w:right="480"/>
            <w:rPr>
              <w:rFonts w:eastAsia="SimSun"/>
              <w:szCs w:val="24"/>
              <w:lang w:eastAsia="zh-CN"/>
            </w:rPr>
          </w:pPr>
          <w:r>
            <w:rPr>
              <w:rFonts w:eastAsia="SimSun"/>
              <w:szCs w:val="24"/>
              <w:lang w:val="en-US" w:eastAsia="zh-CN"/>
            </w:rPr>
            <w:t>Vilniaus rajono savivaldyb</w:t>
          </w:r>
          <w:r>
            <w:rPr>
              <w:rFonts w:eastAsia="SimSun"/>
              <w:szCs w:val="24"/>
              <w:lang w:eastAsia="zh-CN"/>
            </w:rPr>
            <w:t>ės</w:t>
          </w:r>
        </w:p>
        <w:p w14:paraId="74B5204B" w14:textId="77777777" w:rsidR="009F2AA5" w:rsidRDefault="00A348DB">
          <w:pPr>
            <w:ind w:left="5670" w:right="480"/>
            <w:rPr>
              <w:rFonts w:eastAsia="SimSun"/>
              <w:szCs w:val="24"/>
              <w:lang w:eastAsia="zh-CN"/>
            </w:rPr>
          </w:pPr>
          <w:r>
            <w:rPr>
              <w:rFonts w:eastAsia="SimSun"/>
              <w:szCs w:val="24"/>
              <w:lang w:eastAsia="zh-CN"/>
            </w:rPr>
            <w:t>tarybos 2015 m. rugpjūčio 21 d.</w:t>
          </w:r>
        </w:p>
        <w:p w14:paraId="63A4C9E4" w14:textId="77777777" w:rsidR="009F2AA5" w:rsidRDefault="00A348DB">
          <w:pPr>
            <w:tabs>
              <w:tab w:val="left" w:pos="6840"/>
            </w:tabs>
            <w:ind w:left="5670"/>
            <w:rPr>
              <w:rFonts w:eastAsia="SimSun"/>
              <w:szCs w:val="24"/>
              <w:lang w:eastAsia="zh-CN"/>
            </w:rPr>
          </w:pPr>
          <w:r>
            <w:rPr>
              <w:rFonts w:eastAsia="SimSun"/>
              <w:szCs w:val="24"/>
              <w:lang w:eastAsia="zh-CN"/>
            </w:rPr>
            <w:t>sprendimu Nr. T3-355</w:t>
          </w:r>
        </w:p>
        <w:p w14:paraId="43E21834" w14:textId="77777777" w:rsidR="009F2AA5" w:rsidRDefault="009F2AA5">
          <w:pPr>
            <w:ind w:right="-460"/>
            <w:rPr>
              <w:rFonts w:eastAsia="SimSun"/>
              <w:szCs w:val="24"/>
              <w:lang w:eastAsia="zh-CN"/>
            </w:rPr>
          </w:pPr>
        </w:p>
        <w:p w14:paraId="53C75DB4" w14:textId="77777777" w:rsidR="009F2AA5" w:rsidRDefault="009F2AA5">
          <w:pPr>
            <w:jc w:val="center"/>
            <w:rPr>
              <w:rFonts w:eastAsia="SimSun"/>
              <w:b/>
              <w:szCs w:val="24"/>
              <w:lang w:eastAsia="zh-CN"/>
            </w:rPr>
          </w:pPr>
        </w:p>
        <w:p w14:paraId="2262A1ED" w14:textId="77777777" w:rsidR="009F2AA5" w:rsidRDefault="00A348DB" w:rsidP="00A348DB">
          <w:pPr>
            <w:jc w:val="center"/>
            <w:rPr>
              <w:rFonts w:eastAsia="SimSun"/>
              <w:b/>
              <w:szCs w:val="24"/>
              <w:lang w:eastAsia="zh-CN"/>
            </w:rPr>
          </w:pPr>
          <w:sdt>
            <w:sdtPr>
              <w:alias w:val="Pavadinimas"/>
              <w:tag w:val="title_17defa297ec94e49b8fda56864b94a1f"/>
              <w:id w:val="-514082023"/>
              <w:lock w:val="sdtLocked"/>
            </w:sdtPr>
            <w:sdtEndPr/>
            <w:sdtContent>
              <w:r>
                <w:rPr>
                  <w:rFonts w:eastAsia="SimSun"/>
                  <w:b/>
                  <w:szCs w:val="24"/>
                  <w:lang w:eastAsia="zh-CN"/>
                </w:rPr>
                <w:t>DĖL VILNIAUS RAJONO SAVIVALDYBĖS ŠVIETIMO ĮSTAIGŲ  MOKYKLINIŲ AUTOBUSŲ NAUDOJIMO TVARKOS APRAŠAS</w:t>
              </w:r>
            </w:sdtContent>
          </w:sdt>
        </w:p>
        <w:p w14:paraId="3CEACB47" w14:textId="77777777" w:rsidR="009F2AA5" w:rsidRDefault="009F2AA5">
          <w:pPr>
            <w:ind w:firstLine="708"/>
            <w:jc w:val="center"/>
            <w:rPr>
              <w:rFonts w:eastAsia="SimSun"/>
              <w:b/>
              <w:szCs w:val="24"/>
              <w:lang w:eastAsia="zh-CN"/>
            </w:rPr>
          </w:pPr>
        </w:p>
        <w:sdt>
          <w:sdtPr>
            <w:alias w:val="skyrius"/>
            <w:tag w:val="part_981ba73e24784b8d93ad174dca1cae4e"/>
            <w:id w:val="1116878667"/>
            <w:lock w:val="sdtLocked"/>
          </w:sdtPr>
          <w:sdtEndPr/>
          <w:sdtContent>
            <w:p w14:paraId="168535E4" w14:textId="186C789A" w:rsidR="009F2AA5" w:rsidRDefault="00A348DB">
              <w:pPr>
                <w:tabs>
                  <w:tab w:val="left" w:pos="567"/>
                  <w:tab w:val="left" w:pos="3686"/>
                </w:tabs>
                <w:jc w:val="center"/>
                <w:rPr>
                  <w:rFonts w:eastAsia="SimSun"/>
                  <w:b/>
                  <w:szCs w:val="24"/>
                  <w:lang w:eastAsia="zh-CN"/>
                </w:rPr>
              </w:pPr>
              <w:sdt>
                <w:sdtPr>
                  <w:alias w:val="Numeris"/>
                  <w:tag w:val="nr_981ba73e24784b8d93ad174dca1cae4e"/>
                  <w:id w:val="36398637"/>
                  <w:lock w:val="sdtLocked"/>
                </w:sdtPr>
                <w:sdtEndPr/>
                <w:sdtContent>
                  <w:r>
                    <w:rPr>
                      <w:rFonts w:eastAsia="SimSun"/>
                      <w:b/>
                      <w:szCs w:val="24"/>
                      <w:lang w:eastAsia="zh-CN"/>
                    </w:rPr>
                    <w:t>I</w:t>
                  </w:r>
                </w:sdtContent>
              </w:sdt>
              <w:r>
                <w:rPr>
                  <w:rFonts w:eastAsia="SimSun"/>
                  <w:b/>
                  <w:szCs w:val="24"/>
                  <w:lang w:eastAsia="zh-CN"/>
                </w:rPr>
                <w:t xml:space="preserve">. </w:t>
              </w:r>
              <w:sdt>
                <w:sdtPr>
                  <w:alias w:val="Pavadinimas"/>
                  <w:tag w:val="title_981ba73e24784b8d93ad174dca1cae4e"/>
                  <w:id w:val="868260543"/>
                  <w:lock w:val="sdtLocked"/>
                </w:sdtPr>
                <w:sdtEndPr/>
                <w:sdtContent>
                  <w:r>
                    <w:rPr>
                      <w:rFonts w:eastAsia="SimSun"/>
                      <w:b/>
                      <w:szCs w:val="24"/>
                      <w:lang w:eastAsia="zh-CN"/>
                    </w:rPr>
                    <w:t>BENDROSIOS NUOSTATOS</w:t>
                  </w:r>
                </w:sdtContent>
              </w:sdt>
            </w:p>
            <w:p w14:paraId="0F71302B" w14:textId="77777777" w:rsidR="009F2AA5" w:rsidRDefault="009F2AA5">
              <w:pPr>
                <w:tabs>
                  <w:tab w:val="left" w:pos="284"/>
                </w:tabs>
                <w:spacing w:line="360" w:lineRule="auto"/>
                <w:jc w:val="both"/>
                <w:rPr>
                  <w:rFonts w:eastAsia="SimSun"/>
                  <w:b/>
                  <w:szCs w:val="24"/>
                  <w:lang w:eastAsia="zh-CN"/>
                </w:rPr>
              </w:pPr>
            </w:p>
            <w:sdt>
              <w:sdtPr>
                <w:alias w:val="1 p."/>
                <w:tag w:val="part_447ab10655634ae09ccb4952345b321a"/>
                <w:id w:val="-1901205818"/>
                <w:lock w:val="sdtLocked"/>
              </w:sdtPr>
              <w:sdtEndPr/>
              <w:sdtContent>
                <w:p w14:paraId="045187EA" w14:textId="0018CB67" w:rsidR="009F2AA5" w:rsidRDefault="00A348DB">
                  <w:pPr>
                    <w:tabs>
                      <w:tab w:val="left" w:pos="284"/>
                    </w:tabs>
                    <w:spacing w:line="360" w:lineRule="auto"/>
                    <w:ind w:firstLine="851"/>
                    <w:jc w:val="both"/>
                    <w:rPr>
                      <w:rFonts w:eastAsia="SimSun"/>
                      <w:szCs w:val="24"/>
                      <w:lang w:eastAsia="zh-CN"/>
                    </w:rPr>
                  </w:pPr>
                  <w:sdt>
                    <w:sdtPr>
                      <w:alias w:val="Numeris"/>
                      <w:tag w:val="nr_447ab10655634ae09ccb4952345b321a"/>
                      <w:id w:val="-334387653"/>
                      <w:lock w:val="sdtLocked"/>
                    </w:sdtPr>
                    <w:sdtEndPr/>
                    <w:sdtConten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1</w:t>
                      </w:r>
                    </w:sdtContent>
                  </w:sdt>
                  <w:r>
                    <w:rPr>
                      <w:rFonts w:eastAsia="SimSun"/>
                      <w:szCs w:val="24"/>
                      <w:lang w:eastAsia="zh-CN"/>
                    </w:rPr>
                    <w:t>. Vilniaus rajono savivaldybės švietimo įstaigų mokyklinių autobusų naudojimo tvarkos aprašas (toliau – Aprašas) reglamentuo</w:t>
                  </w:r>
                  <w:r>
                    <w:rPr>
                      <w:rFonts w:eastAsia="SimSun"/>
                      <w:szCs w:val="24"/>
                      <w:lang w:eastAsia="zh-CN"/>
                    </w:rPr>
                    <w:t>ja Vilniaus rajono savivaldybės (toliau Savivaldybė)  mokyklinių autobusų naudojimo tvarką.</w:t>
                  </w:r>
                </w:p>
              </w:sdtContent>
            </w:sdt>
            <w:sdt>
              <w:sdtPr>
                <w:alias w:val="2 p."/>
                <w:tag w:val="part_d5bb54ba0041419e88c522af59e20677"/>
                <w:id w:val="-1715276111"/>
                <w:lock w:val="sdtLocked"/>
              </w:sdtPr>
              <w:sdtEndPr/>
              <w:sdtContent>
                <w:p w14:paraId="46D7C884" w14:textId="59DBC914" w:rsidR="009F2AA5" w:rsidRDefault="00A348DB">
                  <w:pPr>
                    <w:tabs>
                      <w:tab w:val="left" w:pos="284"/>
                    </w:tabs>
                    <w:spacing w:line="360" w:lineRule="auto"/>
                    <w:ind w:firstLine="851"/>
                    <w:jc w:val="both"/>
                    <w:rPr>
                      <w:rFonts w:eastAsia="SimSun"/>
                      <w:szCs w:val="24"/>
                      <w:lang w:eastAsia="zh-CN"/>
                    </w:rPr>
                  </w:pPr>
                  <w:sdt>
                    <w:sdtPr>
                      <w:alias w:val="Numeris"/>
                      <w:tag w:val="nr_d5bb54ba0041419e88c522af59e20677"/>
                      <w:id w:val="-1493016152"/>
                      <w:lock w:val="sdtLocked"/>
                    </w:sdtPr>
                    <w:sdtEndPr/>
                    <w:sdtConten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2</w:t>
                      </w:r>
                    </w:sdtContent>
                  </w:sdt>
                  <w:r>
                    <w:rPr>
                      <w:rFonts w:eastAsia="SimSun"/>
                      <w:szCs w:val="24"/>
                      <w:lang w:eastAsia="zh-CN"/>
                    </w:rPr>
                    <w:t>. Apraše vartojamos sąvokos ir apibrėžimai:</w:t>
                  </w:r>
                </w:p>
                <w:sdt>
                  <w:sdtPr>
                    <w:alias w:val="2.1 p."/>
                    <w:tag w:val="part_5745f7ac2c1449ba9a3a8b456cc1efa7"/>
                    <w:id w:val="-609660148"/>
                    <w:lock w:val="sdtLocked"/>
                  </w:sdtPr>
                  <w:sdtEndPr/>
                  <w:sdtContent>
                    <w:p w14:paraId="5F3445BF" w14:textId="25DAE6FA" w:rsidR="009F2AA5" w:rsidRDefault="00A348DB">
                      <w:pPr>
                        <w:tabs>
                          <w:tab w:val="num" w:pos="1756"/>
                        </w:tabs>
                        <w:spacing w:line="360" w:lineRule="auto"/>
                        <w:ind w:firstLine="851"/>
                        <w:jc w:val="both"/>
                        <w:rPr>
                          <w:rFonts w:eastAsia="SimSun"/>
                          <w:color w:val="FF0000"/>
                          <w:szCs w:val="24"/>
                          <w:lang w:eastAsia="zh-CN"/>
                        </w:rPr>
                      </w:pPr>
                      <w:sdt>
                        <w:sdtPr>
                          <w:alias w:val="Numeris"/>
                          <w:tag w:val="nr_5745f7ac2c1449ba9a3a8b456cc1efa7"/>
                          <w:id w:val="-1134481474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SimSun"/>
                              <w:color w:val="000000"/>
                              <w:szCs w:val="24"/>
                              <w:lang w:eastAsia="zh-CN"/>
                            </w:rPr>
                            <w:t>2.1</w:t>
                          </w:r>
                        </w:sdtContent>
                      </w:sdt>
                      <w:r>
                        <w:rPr>
                          <w:rFonts w:eastAsia="SimSun"/>
                          <w:b/>
                          <w:color w:val="000000"/>
                          <w:szCs w:val="24"/>
                          <w:lang w:eastAsia="zh-CN"/>
                        </w:rPr>
                        <w:t xml:space="preserve"> mokyklinis autobusas</w:t>
                      </w:r>
                      <w:r>
                        <w:rPr>
                          <w:rFonts w:eastAsia="SimSun"/>
                          <w:color w:val="000000"/>
                          <w:szCs w:val="24"/>
                          <w:lang w:eastAsia="zh-CN"/>
                        </w:rPr>
                        <w:t>-mokyklai nuosavybės teise priklausantis arba patikėjimo ar panaudos  teise valdomas, ski</w:t>
                      </w:r>
                      <w:r>
                        <w:rPr>
                          <w:rFonts w:eastAsia="SimSun"/>
                          <w:color w:val="000000"/>
                          <w:szCs w:val="24"/>
                          <w:lang w:eastAsia="zh-CN"/>
                        </w:rPr>
                        <w:t>riamaisiais ženklais paženklintas mokiniams (vaikams) vežti skirtas autobusas;</w:t>
                      </w:r>
                    </w:p>
                  </w:sdtContent>
                </w:sdt>
                <w:sdt>
                  <w:sdtPr>
                    <w:alias w:val="2.2 p."/>
                    <w:tag w:val="part_fb3204cd6e7b4bd6bb62d306fbe2617b"/>
                    <w:id w:val="-1074358403"/>
                    <w:lock w:val="sdtLocked"/>
                  </w:sdtPr>
                  <w:sdtEndPr/>
                  <w:sdtContent>
                    <w:p w14:paraId="73648966" w14:textId="06F95267" w:rsidR="009F2AA5" w:rsidRDefault="00A348DB">
                      <w:pPr>
                        <w:tabs>
                          <w:tab w:val="left" w:pos="426"/>
                        </w:tabs>
                        <w:spacing w:line="360" w:lineRule="auto"/>
                        <w:ind w:firstLine="851"/>
                        <w:jc w:val="both"/>
                        <w:rPr>
                          <w:rFonts w:eastAsia="SimSun"/>
                          <w:szCs w:val="24"/>
                          <w:lang w:eastAsia="zh-CN"/>
                        </w:rPr>
                      </w:pPr>
                      <w:sdt>
                        <w:sdtPr>
                          <w:alias w:val="Numeris"/>
                          <w:tag w:val="nr_fb3204cd6e7b4bd6bb62d306fbe2617b"/>
                          <w:id w:val="1345599709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SimSun"/>
                              <w:color w:val="000000"/>
                              <w:szCs w:val="24"/>
                              <w:lang w:eastAsia="zh-CN"/>
                            </w:rPr>
                            <w:t>2.2</w:t>
                          </w:r>
                        </w:sdtContent>
                      </w:sdt>
                      <w:r>
                        <w:rPr>
                          <w:rFonts w:eastAsia="SimSun"/>
                          <w:color w:val="000000"/>
                          <w:szCs w:val="24"/>
                          <w:lang w:eastAsia="zh-CN"/>
                        </w:rPr>
                        <w:t xml:space="preserve">. </w:t>
                      </w:r>
                      <w:r>
                        <w:rPr>
                          <w:rFonts w:eastAsia="SimSun"/>
                          <w:b/>
                          <w:szCs w:val="24"/>
                          <w:lang w:eastAsia="zh-CN"/>
                        </w:rPr>
                        <w:t>saviraiškos renginiai</w:t>
                      </w:r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 xml:space="preserve"> – sporto, sveikatos ugdymo, meninės raiškos, turizmo, gamtos, techninės kūrybos, būrelių, studijų, klubų ir kiti neformalieji renginiai, skirti me</w:t>
                      </w:r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niniams, sportiniams, moksliniams, technologiniams, socialiniams, ekonominiams ir kitokiems mokinių gebėjimams ugdyti;</w:t>
                      </w:r>
                    </w:p>
                  </w:sdtContent>
                </w:sdt>
                <w:sdt>
                  <w:sdtPr>
                    <w:alias w:val="2.3 p."/>
                    <w:tag w:val="part_c8d27eae5e0845b2aaec6c953b80a8f0"/>
                    <w:id w:val="-1675035790"/>
                    <w:lock w:val="sdtLocked"/>
                  </w:sdtPr>
                  <w:sdtEndPr/>
                  <w:sdtContent>
                    <w:p w14:paraId="72F80629" w14:textId="5EFC0FDC" w:rsidR="009F2AA5" w:rsidRDefault="00A348DB">
                      <w:pPr>
                        <w:tabs>
                          <w:tab w:val="left" w:pos="426"/>
                        </w:tabs>
                        <w:spacing w:line="360" w:lineRule="auto"/>
                        <w:ind w:firstLine="851"/>
                        <w:jc w:val="both"/>
                        <w:rPr>
                          <w:rFonts w:eastAsia="SimSun"/>
                          <w:szCs w:val="24"/>
                          <w:lang w:eastAsia="zh-CN"/>
                        </w:rPr>
                      </w:pPr>
                      <w:sdt>
                        <w:sdtPr>
                          <w:alias w:val="Numeris"/>
                          <w:tag w:val="nr_c8d27eae5e0845b2aaec6c953b80a8f0"/>
                          <w:id w:val="-363442935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SimSun"/>
                              <w:szCs w:val="24"/>
                              <w:lang w:eastAsia="zh-CN"/>
                            </w:rPr>
                            <w:t>2.3</w:t>
                          </w:r>
                        </w:sdtContent>
                      </w:sd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 xml:space="preserve">. </w:t>
                      </w:r>
                      <w:r>
                        <w:rPr>
                          <w:rFonts w:eastAsia="SimSun"/>
                          <w:b/>
                          <w:szCs w:val="24"/>
                          <w:lang w:eastAsia="zh-CN"/>
                        </w:rPr>
                        <w:t xml:space="preserve">pažintinė veikla </w:t>
                      </w:r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 xml:space="preserve">– viena iš neformaliojo švietimo formų, skirta vaikų ir jaunimo tautiniam, patriotiniam ir kultūriniam ugdymui </w:t>
                      </w:r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skatinti, lankant sociokultūrinę ir meninę vertę turinčius objektus;</w:t>
                      </w:r>
                    </w:p>
                  </w:sdtContent>
                </w:sdt>
                <w:sdt>
                  <w:sdtPr>
                    <w:alias w:val="2.4 p."/>
                    <w:tag w:val="part_b17e6db1d1d64b0bb32c25d57fab7a6c"/>
                    <w:id w:val="979883590"/>
                    <w:lock w:val="sdtLocked"/>
                  </w:sdtPr>
                  <w:sdtEndPr/>
                  <w:sdtContent>
                    <w:p w14:paraId="301159B1" w14:textId="7478F280" w:rsidR="009F2AA5" w:rsidRDefault="00A348DB">
                      <w:pPr>
                        <w:spacing w:line="360" w:lineRule="auto"/>
                        <w:ind w:firstLine="851"/>
                        <w:jc w:val="both"/>
                        <w:rPr>
                          <w:rFonts w:eastAsia="SimSun"/>
                          <w:szCs w:val="24"/>
                          <w:lang w:eastAsia="zh-CN"/>
                        </w:rPr>
                      </w:pPr>
                      <w:sdt>
                        <w:sdtPr>
                          <w:alias w:val="Numeris"/>
                          <w:tag w:val="nr_b17e6db1d1d64b0bb32c25d57fab7a6c"/>
                          <w:id w:val="-1046986127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SimSun"/>
                              <w:szCs w:val="24"/>
                              <w:lang w:eastAsia="zh-CN"/>
                            </w:rPr>
                            <w:t>2.4</w:t>
                          </w:r>
                        </w:sdtContent>
                      </w:sd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 xml:space="preserve">. </w:t>
                      </w:r>
                      <w:r>
                        <w:rPr>
                          <w:rFonts w:eastAsia="SimSun"/>
                          <w:b/>
                          <w:szCs w:val="24"/>
                          <w:lang w:eastAsia="zh-CN"/>
                        </w:rPr>
                        <w:t xml:space="preserve">dalykinės olimpiados, konkursai </w:t>
                      </w:r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–  mokinių dalykinės olimpiados, konkursai ir kiti renginiai, organizuojami Savivaldybės,  Lietuvos mokinių neformaliojo švietimo centro vadovauja</w:t>
                      </w:r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ntis Lietuvos Respublikos švietimo ir mokslo ministro patvirtintu Lietuvos mokinių dalykiniu olimpiadų, konkursų ir kitų renginių grafiku.</w:t>
                      </w:r>
                    </w:p>
                    <w:p w14:paraId="24AAAC73" w14:textId="77777777" w:rsidR="009F2AA5" w:rsidRDefault="00A348DB">
                      <w:pPr>
                        <w:spacing w:line="360" w:lineRule="auto"/>
                        <w:jc w:val="both"/>
                        <w:rPr>
                          <w:rFonts w:eastAsia="SimSun"/>
                          <w:szCs w:val="24"/>
                          <w:lang w:eastAsia="zh-CN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kyrius"/>
            <w:tag w:val="part_7dfc61456f3246e999fc73cf727265cb"/>
            <w:id w:val="-1341155327"/>
            <w:lock w:val="sdtLocked"/>
          </w:sdtPr>
          <w:sdtEndPr/>
          <w:sdtContent>
            <w:p w14:paraId="42A686C0" w14:textId="77777777" w:rsidR="009F2AA5" w:rsidRDefault="00A348DB">
              <w:pPr>
                <w:tabs>
                  <w:tab w:val="left" w:pos="284"/>
                </w:tabs>
                <w:ind w:left="708"/>
                <w:jc w:val="center"/>
                <w:rPr>
                  <w:rFonts w:eastAsia="SimSun"/>
                  <w:szCs w:val="24"/>
                  <w:lang w:eastAsia="zh-CN"/>
                </w:rPr>
              </w:pPr>
              <w:sdt>
                <w:sdtPr>
                  <w:alias w:val="Numeris"/>
                  <w:tag w:val="nr_7dfc61456f3246e999fc73cf727265cb"/>
                  <w:id w:val="2076930169"/>
                  <w:lock w:val="sdtLocked"/>
                </w:sdtPr>
                <w:sdtEndPr/>
                <w:sdtContent>
                  <w:r>
                    <w:rPr>
                      <w:rFonts w:eastAsia="SimSun"/>
                      <w:b/>
                      <w:szCs w:val="24"/>
                      <w:lang w:eastAsia="zh-CN"/>
                    </w:rPr>
                    <w:t>II</w:t>
                  </w:r>
                </w:sdtContent>
              </w:sdt>
              <w:r>
                <w:rPr>
                  <w:rFonts w:eastAsia="SimSun"/>
                  <w:b/>
                  <w:szCs w:val="24"/>
                  <w:lang w:eastAsia="zh-CN"/>
                </w:rPr>
                <w:t xml:space="preserve">. </w:t>
              </w:r>
              <w:sdt>
                <w:sdtPr>
                  <w:alias w:val="Pavadinimas"/>
                  <w:tag w:val="title_7dfc61456f3246e999fc73cf727265cb"/>
                  <w:id w:val="892627392"/>
                  <w:lock w:val="sdtLocked"/>
                </w:sdtPr>
                <w:sdtEndPr/>
                <w:sdtContent>
                  <w:r>
                    <w:rPr>
                      <w:rFonts w:eastAsia="SimSun"/>
                      <w:b/>
                      <w:szCs w:val="24"/>
                      <w:lang w:eastAsia="zh-CN"/>
                    </w:rPr>
                    <w:t>MOKYKLINIŲ AUTOBUSŲ NAUDOJIMAS IR FINANSAVIMAS</w:t>
                  </w:r>
                </w:sdtContent>
              </w:sdt>
            </w:p>
            <w:p w14:paraId="098C5ED4" w14:textId="77777777" w:rsidR="009F2AA5" w:rsidRDefault="009F2AA5">
              <w:pPr>
                <w:jc w:val="both"/>
                <w:rPr>
                  <w:rFonts w:eastAsia="SimSun"/>
                  <w:szCs w:val="24"/>
                  <w:lang w:eastAsia="zh-CN"/>
                </w:rPr>
              </w:pPr>
            </w:p>
            <w:sdt>
              <w:sdtPr>
                <w:alias w:val="3 p."/>
                <w:tag w:val="part_377f99bd5f0b472ab3427644db8df13d"/>
                <w:id w:val="-1902044448"/>
                <w:lock w:val="sdtLocked"/>
              </w:sdtPr>
              <w:sdtEndPr/>
              <w:sdtContent>
                <w:p w14:paraId="691E8DC8" w14:textId="74AEE44A" w:rsidR="009F2AA5" w:rsidRDefault="00A348DB">
                  <w:pPr>
                    <w:tabs>
                      <w:tab w:val="left" w:pos="284"/>
                    </w:tabs>
                    <w:spacing w:line="360" w:lineRule="auto"/>
                    <w:ind w:firstLine="851"/>
                    <w:jc w:val="both"/>
                    <w:rPr>
                      <w:rFonts w:eastAsia="SimSun"/>
                      <w:szCs w:val="24"/>
                      <w:lang w:eastAsia="zh-CN"/>
                    </w:rPr>
                  </w:pPr>
                  <w:sdt>
                    <w:sdtPr>
                      <w:alias w:val="Numeris"/>
                      <w:tag w:val="nr_377f99bd5f0b472ab3427644db8df13d"/>
                      <w:id w:val="1104070534"/>
                      <w:lock w:val="sdtLocked"/>
                    </w:sdtPr>
                    <w:sdtEndPr/>
                    <w:sdtConten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3</w:t>
                      </w:r>
                    </w:sdtContent>
                  </w:sdt>
                  <w:r>
                    <w:rPr>
                      <w:rFonts w:eastAsia="SimSun"/>
                      <w:szCs w:val="24"/>
                      <w:lang w:eastAsia="zh-CN"/>
                    </w:rPr>
                    <w:t>. Mokykliniai autobusai naudojami:</w:t>
                  </w:r>
                </w:p>
                <w:sdt>
                  <w:sdtPr>
                    <w:alias w:val="3.1 p."/>
                    <w:tag w:val="part_de0faa6ed3da4cb981f7c9dfe52f432d"/>
                    <w:id w:val="-1439911994"/>
                    <w:lock w:val="sdtLocked"/>
                  </w:sdtPr>
                  <w:sdtEndPr/>
                  <w:sdtContent>
                    <w:p w14:paraId="54321649" w14:textId="0921E730" w:rsidR="009F2AA5" w:rsidRDefault="00A348DB">
                      <w:pPr>
                        <w:spacing w:line="360" w:lineRule="auto"/>
                        <w:ind w:firstLine="851"/>
                        <w:jc w:val="both"/>
                        <w:rPr>
                          <w:rFonts w:eastAsia="SimSun"/>
                          <w:szCs w:val="24"/>
                          <w:lang w:eastAsia="zh-CN"/>
                        </w:rPr>
                      </w:pPr>
                      <w:sdt>
                        <w:sdtPr>
                          <w:alias w:val="Numeris"/>
                          <w:tag w:val="nr_de0faa6ed3da4cb981f7c9dfe52f432d"/>
                          <w:id w:val="-1133329641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SimSun"/>
                              <w:szCs w:val="24"/>
                              <w:lang w:eastAsia="zh-CN"/>
                            </w:rPr>
                            <w:t>3.1</w:t>
                          </w:r>
                        </w:sdtContent>
                      </w:sd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 xml:space="preserve">. kaimuose </w:t>
                      </w:r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ir miesteliuose toliau kaip 3  kilometrai  nuo ugdymo įstaigos gyvenantiems mokiniams, kurie mokosi pagal priešmokyklinio ir bendrojo ugdymo programas į mokyklą ir atgal į namus vežti visus mokslo metus maršrutais, sudarytais pagal Mokyklų schemas ir suder</w:t>
                      </w:r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intais su Vilniaus rajono švietimo skyriumi ir Vilniaus rajono savivaldybės Keleivinio transporto komisija;</w:t>
                      </w:r>
                    </w:p>
                  </w:sdtContent>
                </w:sdt>
                <w:sdt>
                  <w:sdtPr>
                    <w:alias w:val="3.2 p."/>
                    <w:tag w:val="part_8dd52195e41148d4adb8e9f09b5dfde1"/>
                    <w:id w:val="1914663489"/>
                    <w:lock w:val="sdtLocked"/>
                  </w:sdtPr>
                  <w:sdtEndPr/>
                  <w:sdtContent>
                    <w:p w14:paraId="208DC630" w14:textId="1E6E50E3" w:rsidR="009F2AA5" w:rsidRDefault="00A348DB">
                      <w:pPr>
                        <w:spacing w:line="360" w:lineRule="auto"/>
                        <w:ind w:firstLine="851"/>
                        <w:jc w:val="both"/>
                        <w:rPr>
                          <w:rFonts w:eastAsia="SimSun"/>
                          <w:szCs w:val="24"/>
                          <w:lang w:eastAsia="zh-CN"/>
                        </w:rPr>
                      </w:pPr>
                      <w:sdt>
                        <w:sdtPr>
                          <w:alias w:val="Numeris"/>
                          <w:tag w:val="nr_8dd52195e41148d4adb8e9f09b5dfde1"/>
                          <w:id w:val="-1500569350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SimSun"/>
                              <w:szCs w:val="24"/>
                              <w:lang w:eastAsia="zh-CN"/>
                            </w:rPr>
                            <w:t>3.2</w:t>
                          </w:r>
                        </w:sdtContent>
                      </w:sd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 xml:space="preserve"> ikimokyklinio ugdymo vaikams, gyvenantiems toliau kaip 3  kilometrai  nuo ugdymo įstaigos, vežioti į artimiausią bendrojo ugdymo mokyklą, kurioje įsteigtos ikimokyklinio ugdymo grupės ir atgal į namus;</w:t>
                      </w:r>
                    </w:p>
                  </w:sdtContent>
                </w:sdt>
                <w:sdt>
                  <w:sdtPr>
                    <w:alias w:val="3.3 p."/>
                    <w:tag w:val="part_39c2643fdf6442dc95aebd9e5af8fbbf"/>
                    <w:id w:val="-2006812688"/>
                    <w:lock w:val="sdtLocked"/>
                  </w:sdtPr>
                  <w:sdtEndPr/>
                  <w:sdtContent>
                    <w:p w14:paraId="79F8E6D7" w14:textId="51E3778E" w:rsidR="009F2AA5" w:rsidRDefault="00A348DB">
                      <w:pPr>
                        <w:spacing w:line="360" w:lineRule="auto"/>
                        <w:ind w:firstLine="851"/>
                        <w:jc w:val="both"/>
                        <w:rPr>
                          <w:rFonts w:eastAsia="SimSun"/>
                          <w:szCs w:val="24"/>
                          <w:lang w:eastAsia="zh-CN"/>
                        </w:rPr>
                      </w:pPr>
                      <w:sdt>
                        <w:sdtPr>
                          <w:alias w:val="Numeris"/>
                          <w:tag w:val="nr_39c2643fdf6442dc95aebd9e5af8fbbf"/>
                          <w:id w:val="2088804025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SimSun"/>
                              <w:szCs w:val="24"/>
                              <w:lang w:eastAsia="zh-CN"/>
                            </w:rPr>
                            <w:t>3.3</w:t>
                          </w:r>
                        </w:sdtContent>
                      </w:sd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. mokiniams, kurie turi specialiųjų ugdymosi p</w:t>
                      </w:r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oreikių ir nepajėgia patys atvykti į bendrojo ugdymo mokyklą (negali savarankiškai vaikščioti, dėl didelių sutrikimų yra nesaugūs gatvėje), vežti;</w:t>
                      </w:r>
                    </w:p>
                  </w:sdtContent>
                </w:sdt>
                <w:sdt>
                  <w:sdtPr>
                    <w:alias w:val="3.4 p."/>
                    <w:tag w:val="part_deb83db8db4940b28c944eeeeb33595c"/>
                    <w:id w:val="802506324"/>
                    <w:lock w:val="sdtLocked"/>
                  </w:sdtPr>
                  <w:sdtEndPr/>
                  <w:sdtContent>
                    <w:p w14:paraId="5CBCCA47" w14:textId="06039122" w:rsidR="009F2AA5" w:rsidRDefault="00A348DB">
                      <w:pPr>
                        <w:spacing w:line="360" w:lineRule="auto"/>
                        <w:ind w:firstLine="851"/>
                        <w:jc w:val="both"/>
                        <w:rPr>
                          <w:rFonts w:eastAsia="SimSun"/>
                          <w:szCs w:val="24"/>
                          <w:lang w:eastAsia="zh-CN"/>
                        </w:rPr>
                      </w:pPr>
                      <w:sdt>
                        <w:sdtPr>
                          <w:alias w:val="Numeris"/>
                          <w:tag w:val="nr_deb83db8db4940b28c944eeeeb33595c"/>
                          <w:id w:val="-1781560587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SimSun"/>
                              <w:szCs w:val="24"/>
                              <w:lang w:eastAsia="zh-CN"/>
                            </w:rPr>
                            <w:t>3.4</w:t>
                          </w:r>
                        </w:sdtContent>
                      </w:sd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. mokiniams vežti į paskirtus centrus laikyti brandos egzaminus, dalyvauti pagrindinio ugdymo pasiekim</w:t>
                      </w:r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ų patikrinime;</w:t>
                      </w:r>
                    </w:p>
                  </w:sdtContent>
                </w:sdt>
                <w:sdt>
                  <w:sdtPr>
                    <w:alias w:val="3.5 p."/>
                    <w:tag w:val="part_a28338ffee1144648f05e37f595bdac7"/>
                    <w:id w:val="-336772338"/>
                    <w:lock w:val="sdtLocked"/>
                  </w:sdtPr>
                  <w:sdtEndPr/>
                  <w:sdtContent>
                    <w:p w14:paraId="51A8EF84" w14:textId="1374E1B5" w:rsidR="009F2AA5" w:rsidRDefault="00A348DB">
                      <w:pPr>
                        <w:spacing w:line="360" w:lineRule="auto"/>
                        <w:ind w:firstLine="851"/>
                        <w:jc w:val="both"/>
                        <w:rPr>
                          <w:rFonts w:eastAsia="SimSun"/>
                          <w:szCs w:val="24"/>
                          <w:lang w:eastAsia="zh-CN"/>
                        </w:rPr>
                      </w:pPr>
                      <w:sdt>
                        <w:sdtPr>
                          <w:alias w:val="Numeris"/>
                          <w:tag w:val="nr_a28338ffee1144648f05e37f595bdac7"/>
                          <w:id w:val="1166208752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SimSun"/>
                              <w:szCs w:val="24"/>
                              <w:lang w:eastAsia="zh-CN"/>
                            </w:rPr>
                            <w:t>3.5</w:t>
                          </w:r>
                        </w:sdtContent>
                      </w:sd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. mokiniams vežti į rajonines, regionines ir respublikines dalykines olimpiadas ir konkursus ir saviraiškos renginius;</w:t>
                      </w:r>
                    </w:p>
                  </w:sdtContent>
                </w:sdt>
                <w:sdt>
                  <w:sdtPr>
                    <w:alias w:val="3.6 p."/>
                    <w:tag w:val="part_c2013f595d314ab5a7d667eb6aec6570"/>
                    <w:id w:val="-1405376855"/>
                    <w:lock w:val="sdtLocked"/>
                  </w:sdtPr>
                  <w:sdtEndPr/>
                  <w:sdtContent>
                    <w:p w14:paraId="58F9801B" w14:textId="0E1D41E0" w:rsidR="009F2AA5" w:rsidRDefault="00A348DB">
                      <w:pPr>
                        <w:spacing w:line="360" w:lineRule="auto"/>
                        <w:ind w:firstLine="851"/>
                        <w:jc w:val="both"/>
                        <w:rPr>
                          <w:rFonts w:eastAsia="SimSun"/>
                          <w:szCs w:val="24"/>
                          <w:lang w:eastAsia="zh-CN"/>
                        </w:rPr>
                      </w:pPr>
                      <w:sdt>
                        <w:sdtPr>
                          <w:alias w:val="Numeris"/>
                          <w:tag w:val="nr_c2013f595d314ab5a7d667eb6aec6570"/>
                          <w:id w:val="-1049306610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SimSun"/>
                              <w:szCs w:val="24"/>
                              <w:lang w:eastAsia="zh-CN"/>
                            </w:rPr>
                            <w:t>3.6</w:t>
                          </w:r>
                        </w:sdtContent>
                      </w:sd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. mokiniams vežti į pažintinės  veiklos ir profesinio orientavimo renginius;</w:t>
                      </w:r>
                    </w:p>
                  </w:sdtContent>
                </w:sdt>
                <w:sdt>
                  <w:sdtPr>
                    <w:alias w:val="3.7 p."/>
                    <w:tag w:val="part_ff87e76b4ec342109997faab8ccc553e"/>
                    <w:id w:val="-24718146"/>
                    <w:lock w:val="sdtLocked"/>
                  </w:sdtPr>
                  <w:sdtEndPr/>
                  <w:sdtContent>
                    <w:p w14:paraId="76B46DE3" w14:textId="02122B8C" w:rsidR="009F2AA5" w:rsidRDefault="00A348DB">
                      <w:pPr>
                        <w:spacing w:line="360" w:lineRule="auto"/>
                        <w:ind w:firstLine="851"/>
                        <w:jc w:val="both"/>
                        <w:rPr>
                          <w:rFonts w:eastAsia="SimSun"/>
                          <w:color w:val="000000"/>
                          <w:szCs w:val="24"/>
                          <w:lang w:eastAsia="zh-CN"/>
                        </w:rPr>
                      </w:pPr>
                      <w:sdt>
                        <w:sdtPr>
                          <w:alias w:val="Numeris"/>
                          <w:tag w:val="nr_ff87e76b4ec342109997faab8ccc553e"/>
                          <w:id w:val="-246115129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SimSun"/>
                              <w:color w:val="000000"/>
                              <w:szCs w:val="24"/>
                              <w:lang w:eastAsia="zh-CN"/>
                            </w:rPr>
                            <w:t>3.7</w:t>
                          </w:r>
                        </w:sdtContent>
                      </w:sdt>
                      <w:r>
                        <w:rPr>
                          <w:rFonts w:eastAsia="SimSun"/>
                          <w:color w:val="000000"/>
                          <w:szCs w:val="24"/>
                          <w:lang w:eastAsia="zh-CN"/>
                        </w:rPr>
                        <w:t>. vežti mokytojus į kval</w:t>
                      </w:r>
                      <w:r>
                        <w:rPr>
                          <w:rFonts w:eastAsia="SimSun"/>
                          <w:color w:val="000000"/>
                          <w:szCs w:val="24"/>
                          <w:lang w:eastAsia="zh-CN"/>
                        </w:rPr>
                        <w:t>ifikacijos kėlimo renginius, vykstančius rajone ir respublikoje, kai mokyklinis Autobusas nereikalingas mokiniams vežti;</w:t>
                      </w:r>
                    </w:p>
                  </w:sdtContent>
                </w:sdt>
                <w:sdt>
                  <w:sdtPr>
                    <w:alias w:val="3.8 p."/>
                    <w:tag w:val="part_ffd261c31a254bd3af8d00405276e279"/>
                    <w:id w:val="-1853409514"/>
                    <w:lock w:val="sdtLocked"/>
                  </w:sdtPr>
                  <w:sdtEndPr/>
                  <w:sdtContent>
                    <w:p w14:paraId="02E894C1" w14:textId="4F9E2C31" w:rsidR="009F2AA5" w:rsidRDefault="00A348DB">
                      <w:pPr>
                        <w:spacing w:line="360" w:lineRule="auto"/>
                        <w:ind w:firstLine="851"/>
                        <w:jc w:val="both"/>
                        <w:rPr>
                          <w:rFonts w:eastAsia="SimSun"/>
                          <w:szCs w:val="24"/>
                          <w:lang w:eastAsia="zh-CN"/>
                        </w:rPr>
                      </w:pPr>
                      <w:sdt>
                        <w:sdtPr>
                          <w:alias w:val="Numeris"/>
                          <w:tag w:val="nr_ffd261c31a254bd3af8d00405276e279"/>
                          <w:id w:val="-343636423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SimSun"/>
                              <w:szCs w:val="24"/>
                              <w:lang w:eastAsia="zh-CN"/>
                            </w:rPr>
                            <w:t>3.8</w:t>
                          </w:r>
                        </w:sdtContent>
                      </w:sd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. važiuoti kitais (Mokyklos veiklos) Mokyklos direktoriaus įsakymu nurodytais tikslais;</w:t>
                      </w:r>
                    </w:p>
                  </w:sdtContent>
                </w:sdt>
              </w:sdtContent>
            </w:sdt>
            <w:sdt>
              <w:sdtPr>
                <w:alias w:val="4 p."/>
                <w:tag w:val="part_ea25930fb30547bda5ac1bdb09ffab9c"/>
                <w:id w:val="2020575598"/>
                <w:lock w:val="sdtLocked"/>
              </w:sdtPr>
              <w:sdtEndPr/>
              <w:sdtContent>
                <w:p w14:paraId="2F9F6A2F" w14:textId="728ABDBF" w:rsidR="009F2AA5" w:rsidRDefault="00A348DB">
                  <w:pPr>
                    <w:spacing w:line="360" w:lineRule="auto"/>
                    <w:ind w:firstLine="851"/>
                    <w:jc w:val="both"/>
                    <w:rPr>
                      <w:rFonts w:eastAsia="SimSun"/>
                      <w:szCs w:val="24"/>
                      <w:lang w:eastAsia="zh-CN"/>
                    </w:rPr>
                  </w:pPr>
                  <w:sdt>
                    <w:sdtPr>
                      <w:alias w:val="Numeris"/>
                      <w:tag w:val="nr_ea25930fb30547bda5ac1bdb09ffab9c"/>
                      <w:id w:val="1382826970"/>
                      <w:lock w:val="sdtLocked"/>
                    </w:sdtPr>
                    <w:sdtEndPr/>
                    <w:sdtConten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4</w:t>
                      </w:r>
                    </w:sdtContent>
                  </w:sdt>
                  <w:r>
                    <w:rPr>
                      <w:rFonts w:eastAsia="SimSun"/>
                      <w:szCs w:val="24"/>
                      <w:lang w:eastAsia="zh-CN"/>
                    </w:rPr>
                    <w:t>. Mokykliniu Autobusu leidžiama n</w:t>
                  </w:r>
                  <w:r>
                    <w:rPr>
                      <w:rFonts w:eastAsia="SimSun"/>
                      <w:szCs w:val="24"/>
                      <w:lang w:eastAsia="zh-CN"/>
                    </w:rPr>
                    <w:t>audotis ir kitoms rajono savivaldybės mokykloms 3.1.-3.7.  punktuose nurodytiems tikslams, raštiškai suderinus su Mokyklos direktoriumi ar jo įgaliotu asmeniu;</w:t>
                  </w:r>
                </w:p>
                <w:sdt>
                  <w:sdtPr>
                    <w:alias w:val="4.1 p."/>
                    <w:tag w:val="part_b9a3a7c34cc443a9ac80835447210ad6"/>
                    <w:id w:val="479816411"/>
                    <w:lock w:val="sdtLocked"/>
                  </w:sdtPr>
                  <w:sdtEndPr/>
                  <w:sdtContent>
                    <w:p w14:paraId="11B95E27" w14:textId="2DC826F1" w:rsidR="009F2AA5" w:rsidRDefault="00A348DB">
                      <w:pPr>
                        <w:spacing w:line="360" w:lineRule="auto"/>
                        <w:ind w:firstLine="851"/>
                        <w:jc w:val="both"/>
                        <w:rPr>
                          <w:rFonts w:eastAsia="SimSun"/>
                          <w:szCs w:val="24"/>
                          <w:lang w:eastAsia="zh-CN"/>
                        </w:rPr>
                      </w:pPr>
                      <w:sdt>
                        <w:sdtPr>
                          <w:alias w:val="Numeris"/>
                          <w:tag w:val="nr_b9a3a7c34cc443a9ac80835447210ad6"/>
                          <w:id w:val="1650242222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SimSun"/>
                              <w:szCs w:val="24"/>
                              <w:lang w:eastAsia="zh-CN"/>
                            </w:rPr>
                            <w:t>4.1</w:t>
                          </w:r>
                        </w:sdtContent>
                      </w:sd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. Aprašo 3.1. – 3.8. punktuose mokyklinio Autobuso naudojimo išlaidos finansuojamos iš Moky</w:t>
                      </w:r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 xml:space="preserve">kloms skirtų asignavimų; </w:t>
                      </w:r>
                    </w:p>
                  </w:sdtContent>
                </w:sdt>
                <w:sdt>
                  <w:sdtPr>
                    <w:alias w:val="4.2 p."/>
                    <w:tag w:val="part_062596540c8843e197fe8fcea147f460"/>
                    <w:id w:val="-1150206397"/>
                    <w:lock w:val="sdtLocked"/>
                  </w:sdtPr>
                  <w:sdtEndPr/>
                  <w:sdtContent>
                    <w:p w14:paraId="0F5DB6D1" w14:textId="46CFD26B" w:rsidR="009F2AA5" w:rsidRDefault="00A348DB">
                      <w:pPr>
                        <w:spacing w:line="360" w:lineRule="auto"/>
                        <w:ind w:firstLine="851"/>
                        <w:jc w:val="both"/>
                        <w:rPr>
                          <w:rFonts w:eastAsia="SimSun"/>
                          <w:szCs w:val="24"/>
                          <w:lang w:eastAsia="zh-CN"/>
                        </w:rPr>
                      </w:pPr>
                      <w:sdt>
                        <w:sdtPr>
                          <w:alias w:val="Numeris"/>
                          <w:tag w:val="nr_062596540c8843e197fe8fcea147f460"/>
                          <w:id w:val="-1368445689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SimSun"/>
                              <w:szCs w:val="24"/>
                              <w:lang w:eastAsia="zh-CN"/>
                            </w:rPr>
                            <w:t>4.2</w:t>
                          </w:r>
                        </w:sdtContent>
                      </w:sd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. ugdymo įstaiga mokyklinį autobusą gali naudoti savo mokinių, mokytojų  išvykoms ne pagal ugdymo planą vežti, apmokant  kuro išlaidas;</w:t>
                      </w:r>
                    </w:p>
                  </w:sdtContent>
                </w:sdt>
                <w:sdt>
                  <w:sdtPr>
                    <w:alias w:val="4.3 p."/>
                    <w:tag w:val="part_e61cc16494024ce9a92d1705fdd2d3d3"/>
                    <w:id w:val="1018581513"/>
                    <w:lock w:val="sdtLocked"/>
                  </w:sdtPr>
                  <w:sdtEndPr/>
                  <w:sdtContent>
                    <w:p w14:paraId="193B2FB1" w14:textId="0D81C784" w:rsidR="009F2AA5" w:rsidRDefault="00A348DB">
                      <w:pPr>
                        <w:spacing w:line="360" w:lineRule="auto"/>
                        <w:ind w:firstLine="851"/>
                        <w:jc w:val="both"/>
                        <w:rPr>
                          <w:rFonts w:eastAsia="SimSun"/>
                          <w:szCs w:val="24"/>
                          <w:lang w:eastAsia="zh-CN"/>
                        </w:rPr>
                      </w:pPr>
                      <w:sdt>
                        <w:sdtPr>
                          <w:alias w:val="Numeris"/>
                          <w:tag w:val="nr_e61cc16494024ce9a92d1705fdd2d3d3"/>
                          <w:id w:val="-496347010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SimSun"/>
                              <w:szCs w:val="24"/>
                              <w:lang w:eastAsia="zh-CN"/>
                            </w:rPr>
                            <w:t>4.3</w:t>
                          </w:r>
                        </w:sdtContent>
                      </w:sd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. išimties tvarka važiuoti ir kitais savivaldybės administracijos direktoriaus į</w:t>
                      </w:r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sakymu nurodytais tikslais.</w:t>
                      </w:r>
                    </w:p>
                    <w:p w14:paraId="523FEE68" w14:textId="77777777" w:rsidR="009F2AA5" w:rsidRDefault="00A348DB">
                      <w:pPr>
                        <w:spacing w:line="360" w:lineRule="auto"/>
                        <w:ind w:firstLine="851"/>
                        <w:jc w:val="both"/>
                        <w:rPr>
                          <w:rFonts w:eastAsia="SimSun"/>
                          <w:szCs w:val="24"/>
                          <w:lang w:eastAsia="zh-CN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kyrius"/>
            <w:tag w:val="part_dbac40f5b5e247bdbf734354e3504b39"/>
            <w:id w:val="1721402662"/>
            <w:lock w:val="sdtLocked"/>
            <w:placeholder>
              <w:docPart w:val="DefaultPlaceholder_1082065158"/>
            </w:placeholder>
          </w:sdtPr>
          <w:sdtEndPr>
            <w:rPr>
              <w:rFonts w:eastAsia="SimSun"/>
              <w:szCs w:val="24"/>
              <w:lang w:eastAsia="zh-CN"/>
            </w:rPr>
          </w:sdtEndPr>
          <w:sdtContent>
            <w:p w14:paraId="605B39D0" w14:textId="610260EF" w:rsidR="009F2AA5" w:rsidRDefault="00A348DB">
              <w:pPr>
                <w:jc w:val="center"/>
                <w:rPr>
                  <w:rFonts w:eastAsia="SimSun"/>
                  <w:b/>
                  <w:szCs w:val="24"/>
                  <w:lang w:eastAsia="zh-CN"/>
                </w:rPr>
              </w:pPr>
              <w:sdt>
                <w:sdtPr>
                  <w:alias w:val="Numeris"/>
                  <w:tag w:val="nr_dbac40f5b5e247bdbf734354e3504b39"/>
                  <w:id w:val="-1187526060"/>
                  <w:lock w:val="sdtLocked"/>
                </w:sdtPr>
                <w:sdtEndPr/>
                <w:sdtContent>
                  <w:r>
                    <w:rPr>
                      <w:rFonts w:eastAsia="SimSun"/>
                      <w:b/>
                      <w:szCs w:val="24"/>
                      <w:lang w:eastAsia="zh-CN"/>
                    </w:rPr>
                    <w:t>III</w:t>
                  </w:r>
                </w:sdtContent>
              </w:sdt>
              <w:r>
                <w:rPr>
                  <w:rFonts w:eastAsia="SimSun"/>
                  <w:b/>
                  <w:szCs w:val="24"/>
                  <w:lang w:eastAsia="zh-CN"/>
                </w:rPr>
                <w:t xml:space="preserve">. </w:t>
              </w:r>
              <w:sdt>
                <w:sdtPr>
                  <w:alias w:val="Pavadinimas"/>
                  <w:tag w:val="title_dbac40f5b5e247bdbf734354e3504b39"/>
                  <w:id w:val="1468093340"/>
                  <w:lock w:val="sdtLocked"/>
                </w:sdtPr>
                <w:sdtEndPr/>
                <w:sdtContent>
                  <w:r>
                    <w:rPr>
                      <w:rFonts w:eastAsia="SimSun"/>
                      <w:b/>
                      <w:szCs w:val="24"/>
                      <w:lang w:eastAsia="zh-CN"/>
                    </w:rPr>
                    <w:t>BAIGIAMOSIOS NUOSTATOS</w:t>
                  </w:r>
                </w:sdtContent>
              </w:sdt>
            </w:p>
            <w:p w14:paraId="068D1C0E" w14:textId="77777777" w:rsidR="009F2AA5" w:rsidRDefault="009F2AA5">
              <w:pPr>
                <w:jc w:val="center"/>
                <w:rPr>
                  <w:rFonts w:eastAsia="SimSun"/>
                  <w:b/>
                  <w:szCs w:val="24"/>
                  <w:lang w:eastAsia="zh-CN"/>
                </w:rPr>
              </w:pPr>
            </w:p>
            <w:sdt>
              <w:sdtPr>
                <w:alias w:val="5 p."/>
                <w:tag w:val="part_b107ec73e96d406e8dbe3337a0ba6f18"/>
                <w:id w:val="139015711"/>
                <w:lock w:val="sdtLocked"/>
              </w:sdtPr>
              <w:sdtEndPr/>
              <w:sdtContent>
                <w:p w14:paraId="26C5C5DE" w14:textId="521E097A" w:rsidR="009F2AA5" w:rsidRDefault="00A348DB">
                  <w:pPr>
                    <w:spacing w:line="360" w:lineRule="auto"/>
                    <w:ind w:firstLine="851"/>
                    <w:jc w:val="both"/>
                    <w:rPr>
                      <w:rFonts w:eastAsia="SimSun"/>
                      <w:szCs w:val="24"/>
                      <w:lang w:eastAsia="zh-CN"/>
                    </w:rPr>
                  </w:pPr>
                  <w:sdt>
                    <w:sdtPr>
                      <w:alias w:val="Numeris"/>
                      <w:tag w:val="nr_b107ec73e96d406e8dbe3337a0ba6f18"/>
                      <w:id w:val="-352271724"/>
                      <w:lock w:val="sdtLocked"/>
                    </w:sdtPr>
                    <w:sdtEndPr/>
                    <w:sdtConten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5</w:t>
                      </w:r>
                    </w:sdtContent>
                  </w:sdt>
                  <w:r>
                    <w:rPr>
                      <w:rFonts w:eastAsia="SimSun"/>
                      <w:szCs w:val="24"/>
                      <w:lang w:eastAsia="zh-CN"/>
                    </w:rPr>
                    <w:t>. Už mokyklinio Autobuso saugojimą, eksploatavimo kontrolę bei naudojimą atsakingas Mokyklos direktorius.</w:t>
                  </w:r>
                </w:p>
              </w:sdtContent>
            </w:sdt>
            <w:sdt>
              <w:sdtPr>
                <w:alias w:val="6 p."/>
                <w:tag w:val="part_db0c61996030483fada7306baf0d6fbe"/>
                <w:id w:val="-1341083824"/>
                <w:lock w:val="sdtLocked"/>
              </w:sdtPr>
              <w:sdtEndPr/>
              <w:sdtContent>
                <w:p w14:paraId="0C449F4E" w14:textId="655E72FF" w:rsidR="009F2AA5" w:rsidRDefault="00A348DB">
                  <w:pPr>
                    <w:tabs>
                      <w:tab w:val="left" w:pos="0"/>
                    </w:tabs>
                    <w:spacing w:line="360" w:lineRule="auto"/>
                    <w:ind w:firstLine="851"/>
                    <w:jc w:val="both"/>
                    <w:rPr>
                      <w:rFonts w:eastAsia="SimSun"/>
                      <w:szCs w:val="24"/>
                      <w:lang w:eastAsia="zh-CN"/>
                    </w:rPr>
                  </w:pPr>
                  <w:sdt>
                    <w:sdtPr>
                      <w:alias w:val="Numeris"/>
                      <w:tag w:val="nr_db0c61996030483fada7306baf0d6fbe"/>
                      <w:id w:val="-1701858925"/>
                      <w:lock w:val="sdtLocked"/>
                    </w:sdtPr>
                    <w:sdtEndPr/>
                    <w:sdtConten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6</w:t>
                      </w:r>
                    </w:sdtContent>
                  </w:sdt>
                  <w:r>
                    <w:rPr>
                      <w:rFonts w:eastAsia="SimSun"/>
                      <w:szCs w:val="24"/>
                      <w:lang w:eastAsia="zh-CN"/>
                    </w:rPr>
                    <w:t>. Mokyklinio Autobuso naudojimo kontrolė, saugojimas, organizuojamas ir apskaitos dokumentai  pildomi vadovaujantis Mokyklos direktoriaus nus</w:t>
                  </w:r>
                  <w:bookmarkStart w:id="0" w:name="_GoBack"/>
                  <w:bookmarkEnd w:id="0"/>
                  <w:r>
                    <w:rPr>
                      <w:rFonts w:eastAsia="SimSun"/>
                      <w:szCs w:val="24"/>
                      <w:lang w:eastAsia="zh-CN"/>
                    </w:rPr>
                    <w:t>tatyta tvarka.</w:t>
                  </w:r>
                </w:p>
              </w:sdtContent>
            </w:sdt>
            <w:sdt>
              <w:sdtPr>
                <w:alias w:val="7 p."/>
                <w:tag w:val="part_2ebb30d1b4c24b25a25166815198e2bc"/>
                <w:id w:val="1293566891"/>
                <w:lock w:val="sdtLocked"/>
                <w:placeholder>
                  <w:docPart w:val="DefaultPlaceholder_1082065158"/>
                </w:placeholder>
              </w:sdtPr>
              <w:sdtEndPr>
                <w:rPr>
                  <w:rFonts w:eastAsia="SimSun"/>
                  <w:szCs w:val="24"/>
                  <w:lang w:eastAsia="zh-CN"/>
                </w:rPr>
              </w:sdtEndPr>
              <w:sdtContent>
                <w:p w14:paraId="3FA03C04" w14:textId="5D2D1BBA" w:rsidR="009F2AA5" w:rsidRDefault="00A348DB">
                  <w:pPr>
                    <w:tabs>
                      <w:tab w:val="left" w:pos="0"/>
                    </w:tabs>
                    <w:spacing w:line="360" w:lineRule="auto"/>
                    <w:ind w:firstLine="851"/>
                    <w:jc w:val="both"/>
                    <w:rPr>
                      <w:rFonts w:eastAsia="SimSun"/>
                      <w:szCs w:val="24"/>
                      <w:lang w:eastAsia="zh-CN"/>
                    </w:rPr>
                  </w:pPr>
                  <w:sdt>
                    <w:sdtPr>
                      <w:alias w:val="Numeris"/>
                      <w:tag w:val="nr_2ebb30d1b4c24b25a25166815198e2bc"/>
                      <w:id w:val="-205725379"/>
                      <w:lock w:val="sdtLocked"/>
                    </w:sdtPr>
                    <w:sdtEndPr/>
                    <w:sdtConten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>7</w:t>
                      </w:r>
                    </w:sdtContent>
                  </w:sdt>
                  <w:r>
                    <w:rPr>
                      <w:rFonts w:eastAsia="SimSun"/>
                      <w:szCs w:val="24"/>
                      <w:lang w:eastAsia="zh-CN"/>
                    </w:rPr>
                    <w:t>. Švietimo įstaigos moksleivių vežimui naudoja lengvųjų automobilių kelionės lapus.</w:t>
                  </w:r>
                </w:p>
                <w:sdt>
                  <w:sdtPr>
                    <w:alias w:val="7.1 p."/>
                    <w:tag w:val="part_d7fe74958b1e49dab0dfb0c76cac6d79"/>
                    <w:id w:val="-240944542"/>
                    <w:lock w:val="sdtLocked"/>
                    <w:placeholder>
                      <w:docPart w:val="DefaultPlaceholder_1082065158"/>
                    </w:placeholder>
                  </w:sdtPr>
                  <w:sdtEndPr>
                    <w:rPr>
                      <w:rFonts w:eastAsia="SimSun"/>
                      <w:szCs w:val="24"/>
                      <w:lang w:eastAsia="zh-CN"/>
                    </w:rPr>
                  </w:sdtEndPr>
                  <w:sdtContent>
                    <w:p w14:paraId="012B46A4" w14:textId="4912FF21" w:rsidR="009F2AA5" w:rsidRDefault="00A348DB">
                      <w:pPr>
                        <w:spacing w:line="360" w:lineRule="auto"/>
                        <w:ind w:firstLine="851"/>
                        <w:jc w:val="both"/>
                        <w:rPr>
                          <w:rFonts w:eastAsia="SimSun"/>
                          <w:szCs w:val="24"/>
                          <w:lang w:eastAsia="zh-CN"/>
                        </w:rPr>
                      </w:pPr>
                      <w:sdt>
                        <w:sdtPr>
                          <w:alias w:val="Numeris"/>
                          <w:tag w:val="nr_d7fe74958b1e49dab0dfb0c76cac6d79"/>
                          <w:id w:val="1517805030"/>
                          <w:lock w:val="sdtLocked"/>
                        </w:sdtPr>
                        <w:sdtEndPr/>
                        <w:sdtContent>
                          <w:r>
                            <w:rPr>
                              <w:rFonts w:eastAsia="SimSun"/>
                              <w:szCs w:val="24"/>
                              <w:lang w:eastAsia="zh-CN"/>
                            </w:rPr>
                            <w:t>7.1</w:t>
                          </w:r>
                        </w:sdtContent>
                      </w:sdt>
                      <w:r>
                        <w:rPr>
                          <w:rFonts w:eastAsia="SimSun"/>
                          <w:szCs w:val="24"/>
                          <w:lang w:eastAsia="zh-CN"/>
                        </w:rPr>
                        <w:t xml:space="preserve"> Aprašas gali būti keičiamas ir papildomas, pasikeitus teisės aktų reikalavimams.</w:t>
                      </w:r>
                    </w:p>
                    <w:p w14:paraId="7402DD6F" w14:textId="15EE9230" w:rsidR="009F2AA5" w:rsidRDefault="00A348DB">
                      <w:pPr>
                        <w:widowControl w:val="0"/>
                        <w:tabs>
                          <w:tab w:val="right" w:pos="9356"/>
                        </w:tabs>
                        <w:spacing w:line="196" w:lineRule="atLeast"/>
                        <w:jc w:val="both"/>
                        <w:rPr>
                          <w:rFonts w:eastAsia="SimSun"/>
                          <w:szCs w:val="24"/>
                          <w:lang w:eastAsia="zh-CN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rPr>
              <w:rFonts w:eastAsia="SimSun"/>
              <w:szCs w:val="24"/>
              <w:lang w:eastAsia="zh-CN"/>
            </w:rPr>
            <w:alias w:val="pabaiga"/>
            <w:tag w:val="part_92c24e7ee902488a8bb72972984bab30"/>
            <w:id w:val="-1032346986"/>
            <w:lock w:val="sdtLocked"/>
            <w:placeholder>
              <w:docPart w:val="DefaultPlaceholder_1082065158"/>
            </w:placeholder>
          </w:sdtPr>
          <w:sdtContent>
            <w:p w14:paraId="6F26268A" w14:textId="780C0F3D" w:rsidR="009F2AA5" w:rsidRDefault="00A348DB">
              <w:pPr>
                <w:widowControl w:val="0"/>
                <w:tabs>
                  <w:tab w:val="right" w:pos="9356"/>
                </w:tabs>
                <w:spacing w:line="196" w:lineRule="atLeast"/>
                <w:jc w:val="center"/>
                <w:rPr>
                  <w:szCs w:val="24"/>
                  <w:lang w:eastAsia="lt-LT"/>
                </w:rPr>
              </w:pPr>
              <w:r>
                <w:rPr>
                  <w:rFonts w:eastAsia="SimSun"/>
                  <w:szCs w:val="24"/>
                  <w:lang w:eastAsia="zh-CN"/>
                </w:rPr>
                <w:t>_______________________</w:t>
              </w:r>
            </w:p>
          </w:sdtContent>
        </w:sdt>
      </w:sdtContent>
    </w:sdt>
    <w:sectPr w:rsidR="009F2AA5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2B"/>
    <w:rsid w:val="00295C2B"/>
    <w:rsid w:val="009F2AA5"/>
    <w:rsid w:val="00A3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F262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A348D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A348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870E7F-0943-4B77-9E2C-F2928F8A454F}"/>
      </w:docPartPr>
      <w:docPartBody>
        <w:p w14:paraId="253440FB" w14:textId="30E971AB" w:rsidR="00000000" w:rsidRDefault="00BF5784">
          <w:r w:rsidRPr="00AC00B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4"/>
    <w:rsid w:val="00B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F5784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F57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arts xmlns="http://lrs.lt/TAIS/DocParts">
  <Part Type="pagrindine" Title="DĖL VILNIAUS RAJONO SAVIVALDYBĖS ŠVIETIMO ĮSTAIGŲ MOKYKLINIŲ AUTOBUSŲ NAUDOJIMO TVARKOS APRAŠO PATVIRTINIMO" DocPartId="b89818afcce94aac9700f8db7341a642" PartId="d185682645f64d0682219bef852e56f5">
    <Part Type="preambule" Nr="" Abbr="" Title="" Notes="" DocPartId="c6b98ed3ab03454eb79c9cd9605b1b3e" PartId="6f1d52a9edaf4af9803d6fb1e4dd8fea"/>
    <Part Type="signatura" Nr="" Abbr="" Title="" Notes="" DocPartId="cd224fffbcb142dea530d0ce62c3557e" PartId="85e988818c06405696f6e686094fe9f8"/>
  </Part>
  <Part Type="patvirtinta" Title="DĖL VILNIAUS RAJONO SAVIVALDYBĖS ŠVIETIMO ĮSTAIGŲ MOKYKLINIŲ AUTOBUSŲ NAUDOJIMO TVARKOS APRAŠAS" DocPartId="7e68a5cb461b4f74960df762ce35fe32" PartId="17defa297ec94e49b8fda56864b94a1f">
    <Part Type="skyrius" Nr="1" Title="BENDROSIOS NUOSTATOS" DocPartId="e75d5fc661bb44a7b13ec4d57c496560" PartId="981ba73e24784b8d93ad174dca1cae4e">
      <Part Type="punktas" Nr="1" Abbr="1 p." DocPartId="8da5c60c48124d04b7f055b8ab983953" PartId="447ab10655634ae09ccb4952345b321a"/>
      <Part Type="punktas" Nr="2" Abbr="2 p." DocPartId="1bc7b006b8694cc6886e752f1cef1aa7" PartId="d5bb54ba0041419e88c522af59e20677">
        <Part Type="punktas" Nr="2.1" Abbr="2.1 p." DocPartId="bafd659a267547c8a6e0934c2dec3fd8" PartId="5745f7ac2c1449ba9a3a8b456cc1efa7"/>
        <Part Type="punktas" Nr="2.2" Abbr="2.2 p." DocPartId="ceaf6c4705c347769cfac7d8d2c5abe6" PartId="fb3204cd6e7b4bd6bb62d306fbe2617b"/>
        <Part Type="punktas" Nr="2.3" Abbr="2.3 p." DocPartId="4973616b246f4124bf1b4eb23847590b" PartId="c8d27eae5e0845b2aaec6c953b80a8f0"/>
        <Part Type="punktas" Nr="2.4" Abbr="2.4 p." DocPartId="a6939877d93b43d3bd1c4e0925a01ec6" PartId="b17e6db1d1d64b0bb32c25d57fab7a6c"/>
      </Part>
    </Part>
    <Part Type="skyrius" Nr="2" Title="MOKYKLINIŲ AUTOBUSŲ NAUDOJIMAS IR FINANSAVIMAS" DocPartId="6ccf8139416e40649e06d250105b2509" PartId="7dfc61456f3246e999fc73cf727265cb">
      <Part Type="punktas" Nr="3" Abbr="3 p." DocPartId="031fd1f362ea4847b0d4f38d92555b29" PartId="377f99bd5f0b472ab3427644db8df13d">
        <Part Type="punktas" Nr="3.1" Abbr="3.1 p." DocPartId="93d868b5f3324450a4c50777a7a34526" PartId="de0faa6ed3da4cb981f7c9dfe52f432d"/>
        <Part Type="punktas" Nr="3.2" Abbr="3.2 p." DocPartId="8e2c74f96496467abbba3bf70ed5109f" PartId="8dd52195e41148d4adb8e9f09b5dfde1"/>
        <Part Type="punktas" Nr="3.3" Abbr="3.3 p." DocPartId="f46a6a97f4df45bf9b00051ff40f84bc" PartId="39c2643fdf6442dc95aebd9e5af8fbbf"/>
        <Part Type="punktas" Nr="3.4" Abbr="3.4 p." DocPartId="f107e702528146ddb1d8be2296552049" PartId="deb83db8db4940b28c944eeeeb33595c"/>
        <Part Type="punktas" Nr="3.5" Abbr="3.5 p." DocPartId="bf1d4ecc5acd4d178dd8f439289a7fb3" PartId="a28338ffee1144648f05e37f595bdac7"/>
        <Part Type="punktas" Nr="3.6" Abbr="3.6 p." DocPartId="97e2751dfe7c47b9bc9f414be8c2b77d" PartId="c2013f595d314ab5a7d667eb6aec6570"/>
        <Part Type="punktas" Nr="3.7" Abbr="3.7 p." DocPartId="87def3bac29441b6a1b6bdfa388bd935" PartId="ff87e76b4ec342109997faab8ccc553e"/>
        <Part Type="punktas" Nr="3.8" Abbr="3.8 p." DocPartId="c58bb8652d8e40a38495f7136d5e9853" PartId="ffd261c31a254bd3af8d00405276e279"/>
      </Part>
      <Part Type="punktas" Nr="4" Abbr="4 p." DocPartId="67cd8f0eb4064df382ddbd0b282091a1" PartId="ea25930fb30547bda5ac1bdb09ffab9c">
        <Part Type="punktas" Nr="4.1" Abbr="4.1 p." DocPartId="29498c533003440fac52c8bf8b59a67c" PartId="b9a3a7c34cc443a9ac80835447210ad6"/>
        <Part Type="punktas" Nr="4.2" Abbr="4.2 p." DocPartId="72fa0569b3224a248e91c728d7fab948" PartId="062596540c8843e197fe8fcea147f460"/>
        <Part Type="punktas" Nr="4.3" Abbr="4.3 p." DocPartId="8cf864e304ef4f7381a5778e0c9206d4" PartId="e61cc16494024ce9a92d1705fdd2d3d3"/>
      </Part>
    </Part>
    <Part Type="skyrius" Nr="3" Title="BAIGIAMOSIOS NUOSTATOS" DocPartId="742b328dc8ff426999bfecb08a7da3cb" PartId="dbac40f5b5e247bdbf734354e3504b39">
      <Part Type="punktas" Nr="5" Abbr="5 p." DocPartId="c25acbb45c3640e8b58054ff821f4d80" PartId="b107ec73e96d406e8dbe3337a0ba6f18"/>
      <Part Type="punktas" Nr="6" Abbr="6 p." DocPartId="093ad28eb40348bca274f220a78c027e" PartId="db0c61996030483fada7306baf0d6fbe"/>
      <Part Type="punktas" Nr="7" Abbr="7 p." DocPartId="cb33c842dc0f4c81948e505f453ae67f" PartId="2ebb30d1b4c24b25a25166815198e2bc">
        <Part Type="punktas" Nr="7.1" Abbr="7.1 p." DocPartId="c5982099f8664948b2f87ba74bbf1653" PartId="d7fe74958b1e49dab0dfb0c76cac6d79"/>
      </Part>
    </Part>
    <Part Type="pabaiga" Nr="" Abbr="" Title="" Notes="" DocPartId="79a3d6126e5248eda84af4865886165d" PartId="92c24e7ee902488a8bb72972984bab30"/>
  </Part>
</Parts>
</file>

<file path=customXml/itemProps1.xml><?xml version="1.0" encoding="utf-8"?>
<ds:datastoreItem xmlns:ds="http://schemas.openxmlformats.org/officeDocument/2006/customXml" ds:itemID="{E6E851CB-FEE5-4706-9035-751BB3745673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541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Savivaldybe</Company>
  <LinksUpToDate>false</LinksUpToDate>
  <CharactersWithSpaces>4673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PAVKŠTELO Julita</cp:lastModifiedBy>
  <cp:revision>3</cp:revision>
  <cp:lastPrinted>2015-08-06T05:43:00Z</cp:lastPrinted>
  <dcterms:created xsi:type="dcterms:W3CDTF">2015-08-25T11:42:00Z</dcterms:created>
  <dcterms:modified xsi:type="dcterms:W3CDTF">2015-08-25T12:11:00Z</dcterms:modified>
</cp:coreProperties>
</file>